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</w:t>
      </w:r>
      <w:bookmarkStart w:id="0" w:name="_GoBack"/>
      <w:bookmarkEnd w:id="0"/>
      <w:r>
        <w:rPr>
          <w:b/>
          <w:spacing w:val="200"/>
          <w:sz w:val="28"/>
          <w:szCs w:val="28"/>
        </w:rPr>
        <w:t>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E92F7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15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листопада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 w:rsidRPr="0034093D">
              <w:rPr>
                <w:sz w:val="28"/>
                <w:szCs w:val="28"/>
                <w:u w:val="single"/>
                <w:lang w:eastAsia="uk-UA"/>
              </w:rPr>
              <w:t>308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554779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08.10.2024 № 252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</w:t>
      </w:r>
      <w:r w:rsidR="00554779">
        <w:rPr>
          <w:sz w:val="28"/>
          <w:szCs w:val="28"/>
        </w:rPr>
        <w:t>від 08.10.2024             № 252</w:t>
      </w:r>
      <w:r>
        <w:rPr>
          <w:sz w:val="28"/>
          <w:szCs w:val="28"/>
        </w:rPr>
        <w:t xml:space="preserve">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>1.1. «</w:t>
      </w:r>
      <w:r w:rsidR="00554779">
        <w:rPr>
          <w:sz w:val="28"/>
          <w:szCs w:val="28"/>
        </w:rPr>
        <w:t xml:space="preserve">Капітальний ремонт харчоблоку  та їдальні </w:t>
      </w:r>
      <w:proofErr w:type="spellStart"/>
      <w:r w:rsidR="00554779">
        <w:rPr>
          <w:sz w:val="28"/>
          <w:szCs w:val="28"/>
        </w:rPr>
        <w:t>Ріпкинського</w:t>
      </w:r>
      <w:proofErr w:type="spellEnd"/>
      <w:r w:rsidR="00554779">
        <w:rPr>
          <w:sz w:val="28"/>
          <w:szCs w:val="28"/>
        </w:rPr>
        <w:t xml:space="preserve"> ліцею імені Софії </w:t>
      </w:r>
      <w:proofErr w:type="spellStart"/>
      <w:r w:rsidR="00554779">
        <w:rPr>
          <w:sz w:val="28"/>
          <w:szCs w:val="28"/>
        </w:rPr>
        <w:t>Русової</w:t>
      </w:r>
      <w:proofErr w:type="spellEnd"/>
      <w:r w:rsidR="00554779">
        <w:rPr>
          <w:sz w:val="28"/>
          <w:szCs w:val="28"/>
        </w:rPr>
        <w:t xml:space="preserve"> </w:t>
      </w:r>
      <w:proofErr w:type="spellStart"/>
      <w:r w:rsidR="00554779">
        <w:rPr>
          <w:sz w:val="28"/>
          <w:szCs w:val="28"/>
        </w:rPr>
        <w:t>Ріпкинської</w:t>
      </w:r>
      <w:proofErr w:type="spellEnd"/>
      <w:r w:rsidR="00554779">
        <w:rPr>
          <w:sz w:val="28"/>
          <w:szCs w:val="28"/>
        </w:rPr>
        <w:t xml:space="preserve"> селищної ради за </w:t>
      </w:r>
      <w:proofErr w:type="spellStart"/>
      <w:r w:rsidR="00554779">
        <w:rPr>
          <w:sz w:val="28"/>
          <w:szCs w:val="28"/>
        </w:rPr>
        <w:t>адресою</w:t>
      </w:r>
      <w:proofErr w:type="spellEnd"/>
      <w:r w:rsidR="00554779">
        <w:rPr>
          <w:sz w:val="28"/>
          <w:szCs w:val="28"/>
        </w:rPr>
        <w:t xml:space="preserve">:                                                          вул. </w:t>
      </w:r>
      <w:proofErr w:type="spellStart"/>
      <w:r w:rsidR="00554779">
        <w:rPr>
          <w:sz w:val="28"/>
          <w:szCs w:val="28"/>
        </w:rPr>
        <w:t>Святомиколаївська</w:t>
      </w:r>
      <w:proofErr w:type="spellEnd"/>
      <w:r w:rsidR="00554779">
        <w:rPr>
          <w:sz w:val="28"/>
          <w:szCs w:val="28"/>
        </w:rPr>
        <w:t>, 43, смт. Ріпки Чернігівського району Чернігівської області</w:t>
      </w:r>
      <w:r w:rsidRPr="000E25C0">
        <w:rPr>
          <w:sz w:val="28"/>
          <w:szCs w:val="28"/>
        </w:rPr>
        <w:t>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sectPr w:rsidR="00E92F7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164A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4597-661B-483A-A038-871421D8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2024-11-20T09:02:00Z</dcterms:created>
  <dcterms:modified xsi:type="dcterms:W3CDTF">2024-11-20T09:02:00Z</dcterms:modified>
</cp:coreProperties>
</file>